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25E9" w14:textId="77777777" w:rsidR="00855FFB" w:rsidRPr="00A56F70" w:rsidRDefault="00855FFB" w:rsidP="00855FFB">
      <w:pPr>
        <w:jc w:val="center"/>
        <w:rPr>
          <w:rFonts w:cs="Arial"/>
          <w:b/>
          <w:sz w:val="22"/>
          <w:szCs w:val="22"/>
        </w:rPr>
      </w:pPr>
      <w:r w:rsidRPr="00A56F70">
        <w:rPr>
          <w:rFonts w:cs="Arial"/>
          <w:b/>
          <w:sz w:val="22"/>
          <w:szCs w:val="22"/>
        </w:rPr>
        <w:t>WESTPORT HISTORIC DISTRICT COMMISSION</w:t>
      </w:r>
    </w:p>
    <w:p w14:paraId="27706300" w14:textId="07226C6A" w:rsidR="00256F4D" w:rsidRPr="00A56F70" w:rsidRDefault="00855FFB" w:rsidP="00F65986">
      <w:pPr>
        <w:jc w:val="center"/>
        <w:rPr>
          <w:rFonts w:cs="Arial"/>
          <w:b/>
          <w:sz w:val="22"/>
          <w:szCs w:val="22"/>
        </w:rPr>
      </w:pPr>
      <w:r w:rsidRPr="00A56F70">
        <w:rPr>
          <w:rFonts w:cs="Arial"/>
          <w:b/>
          <w:sz w:val="22"/>
          <w:szCs w:val="22"/>
        </w:rPr>
        <w:t xml:space="preserve">TUESDAY, </w:t>
      </w:r>
      <w:r w:rsidR="00874384">
        <w:rPr>
          <w:rFonts w:cs="Arial"/>
          <w:b/>
          <w:sz w:val="22"/>
          <w:szCs w:val="22"/>
        </w:rPr>
        <w:t>AUGUST</w:t>
      </w:r>
      <w:r w:rsidRPr="00A56F70">
        <w:rPr>
          <w:rFonts w:cs="Arial"/>
          <w:b/>
          <w:sz w:val="22"/>
          <w:szCs w:val="22"/>
        </w:rPr>
        <w:t xml:space="preserve"> </w:t>
      </w:r>
      <w:r w:rsidR="002B6496" w:rsidRPr="00A56F70">
        <w:rPr>
          <w:rFonts w:cs="Arial"/>
          <w:b/>
          <w:sz w:val="22"/>
          <w:szCs w:val="22"/>
        </w:rPr>
        <w:t>1</w:t>
      </w:r>
      <w:r w:rsidR="00874384">
        <w:rPr>
          <w:rFonts w:cs="Arial"/>
          <w:b/>
          <w:sz w:val="22"/>
          <w:szCs w:val="22"/>
        </w:rPr>
        <w:t>0</w:t>
      </w:r>
      <w:r w:rsidRPr="00A56F70">
        <w:rPr>
          <w:rFonts w:cs="Arial"/>
          <w:b/>
          <w:sz w:val="22"/>
          <w:szCs w:val="22"/>
        </w:rPr>
        <w:t>, 2021</w:t>
      </w:r>
      <w:r w:rsidR="00256F4D" w:rsidRPr="00A56F70">
        <w:rPr>
          <w:rFonts w:cs="Arial"/>
          <w:b/>
          <w:sz w:val="22"/>
          <w:szCs w:val="22"/>
        </w:rPr>
        <w:t xml:space="preserve"> 7:00 PM</w:t>
      </w:r>
      <w:r w:rsidRPr="00A56F70">
        <w:rPr>
          <w:rFonts w:cs="Arial"/>
          <w:b/>
          <w:sz w:val="22"/>
          <w:szCs w:val="22"/>
        </w:rPr>
        <w:t xml:space="preserve"> </w:t>
      </w:r>
    </w:p>
    <w:p w14:paraId="52AC2FC5" w14:textId="0BE9E7DB" w:rsidR="00CD2D37" w:rsidRPr="00A56F70" w:rsidRDefault="00855FFB" w:rsidP="00F65986">
      <w:pPr>
        <w:jc w:val="center"/>
        <w:rPr>
          <w:rFonts w:cs="Arial"/>
          <w:b/>
          <w:sz w:val="22"/>
          <w:szCs w:val="22"/>
        </w:rPr>
      </w:pPr>
      <w:r w:rsidRPr="00A56F70">
        <w:rPr>
          <w:rFonts w:cs="Arial"/>
          <w:b/>
          <w:sz w:val="22"/>
          <w:szCs w:val="22"/>
        </w:rPr>
        <w:t>AGENDA</w:t>
      </w:r>
    </w:p>
    <w:p w14:paraId="646FE5DA" w14:textId="77777777" w:rsidR="00855FFB" w:rsidRPr="00A56F70" w:rsidRDefault="00855FFB" w:rsidP="00855FFB">
      <w:pPr>
        <w:jc w:val="center"/>
        <w:rPr>
          <w:rFonts w:cs="Arial"/>
          <w:b/>
          <w:sz w:val="22"/>
          <w:szCs w:val="22"/>
        </w:rPr>
      </w:pPr>
    </w:p>
    <w:p w14:paraId="33D1B6C9" w14:textId="77777777" w:rsidR="00855FFB" w:rsidRPr="00A56F70" w:rsidRDefault="00855FFB" w:rsidP="00855FFB">
      <w:pPr>
        <w:jc w:val="center"/>
        <w:rPr>
          <w:rFonts w:cs="Arial"/>
          <w:b/>
          <w:sz w:val="22"/>
          <w:szCs w:val="22"/>
        </w:rPr>
      </w:pPr>
    </w:p>
    <w:p w14:paraId="255841D9" w14:textId="77777777" w:rsidR="00855FFB" w:rsidRPr="00A56F70" w:rsidRDefault="00855FFB" w:rsidP="00855FFB">
      <w:pPr>
        <w:jc w:val="center"/>
        <w:rPr>
          <w:rFonts w:cs="Arial"/>
          <w:b/>
          <w:sz w:val="22"/>
          <w:szCs w:val="22"/>
        </w:rPr>
      </w:pPr>
    </w:p>
    <w:p w14:paraId="59BC624E" w14:textId="77777777" w:rsidR="00874384" w:rsidRDefault="00874384" w:rsidP="00874384">
      <w:pPr>
        <w:rPr>
          <w:rFonts w:ascii="Calibri" w:hAnsi="Calibri"/>
          <w:spacing w:val="0"/>
          <w:lang w:eastAsia="en-US"/>
        </w:rPr>
      </w:pPr>
      <w:r>
        <w:t>Meeting ID: 822 1340 7001</w:t>
      </w:r>
    </w:p>
    <w:p w14:paraId="2B142753" w14:textId="77777777" w:rsidR="00874384" w:rsidRDefault="00874384" w:rsidP="00874384">
      <w:r>
        <w:t>Passcode: 425626</w:t>
      </w:r>
    </w:p>
    <w:p w14:paraId="3F355E97" w14:textId="77777777" w:rsidR="00874384" w:rsidRDefault="00874384" w:rsidP="00874384">
      <w:r>
        <w:t>Dial by your location</w:t>
      </w:r>
    </w:p>
    <w:p w14:paraId="7D7A8C9C" w14:textId="77777777" w:rsidR="00874384" w:rsidRDefault="00874384" w:rsidP="00874384">
      <w:r>
        <w:t xml:space="preserve">        +1 646 876 9923 US (New York)</w:t>
      </w:r>
    </w:p>
    <w:p w14:paraId="2F657840" w14:textId="77777777" w:rsidR="00905794" w:rsidRPr="00A56F70" w:rsidRDefault="00905794" w:rsidP="002B6496">
      <w:pPr>
        <w:rPr>
          <w:rFonts w:cs="Arial"/>
        </w:rPr>
      </w:pPr>
    </w:p>
    <w:p w14:paraId="6780ED99" w14:textId="77777777" w:rsidR="00874384" w:rsidRDefault="00874384" w:rsidP="00874384">
      <w:pPr>
        <w:rPr>
          <w:rFonts w:ascii="Calibri" w:hAnsi="Calibri"/>
          <w:spacing w:val="0"/>
          <w:lang w:eastAsia="en-US"/>
        </w:rPr>
      </w:pPr>
      <w:r>
        <w:t>Join Zoom Meeting</w:t>
      </w:r>
    </w:p>
    <w:p w14:paraId="5827E211" w14:textId="77777777" w:rsidR="00874384" w:rsidRDefault="00544035" w:rsidP="00874384">
      <w:hyperlink r:id="rId7" w:history="1">
        <w:r w:rsidR="00874384">
          <w:rPr>
            <w:rStyle w:val="Hyperlink"/>
          </w:rPr>
          <w:t>https://us02web.zoom.us/j/82213407001?pwd=WDl3dWJRTFZXK3NNV3g5RlNCb3c1dz09</w:t>
        </w:r>
      </w:hyperlink>
    </w:p>
    <w:p w14:paraId="744D0DDD" w14:textId="77777777" w:rsidR="00905794" w:rsidRPr="00A56F70" w:rsidRDefault="00905794" w:rsidP="002B6496">
      <w:pPr>
        <w:rPr>
          <w:rFonts w:cs="Arial"/>
        </w:rPr>
      </w:pPr>
    </w:p>
    <w:p w14:paraId="2CB1A0AC" w14:textId="2C761CA0" w:rsidR="00855FFB" w:rsidRPr="00A56F70" w:rsidRDefault="00855FFB" w:rsidP="00855FFB">
      <w:pPr>
        <w:rPr>
          <w:rFonts w:cs="Arial"/>
          <w:sz w:val="22"/>
          <w:szCs w:val="22"/>
        </w:rPr>
      </w:pPr>
    </w:p>
    <w:p w14:paraId="4A47D210" w14:textId="4E7C5F2B" w:rsidR="00855FFB" w:rsidRPr="00A56F70" w:rsidRDefault="00855FFB" w:rsidP="00855FFB">
      <w:pPr>
        <w:rPr>
          <w:rFonts w:cs="Arial"/>
          <w:sz w:val="22"/>
          <w:szCs w:val="22"/>
        </w:rPr>
      </w:pPr>
      <w:r w:rsidRPr="00A56F70">
        <w:rPr>
          <w:rFonts w:cs="Arial"/>
          <w:sz w:val="22"/>
          <w:szCs w:val="22"/>
        </w:rPr>
        <w:t>The Westport Historic District Commission will hold a</w:t>
      </w:r>
      <w:r w:rsidR="0049799F">
        <w:rPr>
          <w:rFonts w:cs="Arial"/>
          <w:sz w:val="22"/>
          <w:szCs w:val="22"/>
        </w:rPr>
        <w:t>n electronic</w:t>
      </w:r>
      <w:r w:rsidRPr="00A56F70">
        <w:rPr>
          <w:rFonts w:cs="Arial"/>
          <w:sz w:val="22"/>
          <w:szCs w:val="22"/>
        </w:rPr>
        <w:t xml:space="preserve"> public meeting at 7:00 p.m. on </w:t>
      </w:r>
      <w:r w:rsidRPr="00A56F70">
        <w:rPr>
          <w:rFonts w:cs="Arial"/>
          <w:b/>
          <w:sz w:val="22"/>
          <w:szCs w:val="22"/>
        </w:rPr>
        <w:t xml:space="preserve">Tuesday, </w:t>
      </w:r>
      <w:r w:rsidR="00874384">
        <w:rPr>
          <w:rFonts w:cs="Arial"/>
          <w:b/>
          <w:sz w:val="22"/>
          <w:szCs w:val="22"/>
        </w:rPr>
        <w:t>August</w:t>
      </w:r>
      <w:r w:rsidRPr="00A56F70">
        <w:rPr>
          <w:rFonts w:cs="Arial"/>
          <w:b/>
          <w:sz w:val="22"/>
          <w:szCs w:val="22"/>
        </w:rPr>
        <w:t xml:space="preserve"> </w:t>
      </w:r>
      <w:r w:rsidR="002B6496" w:rsidRPr="00A56F70">
        <w:rPr>
          <w:rFonts w:cs="Arial"/>
          <w:b/>
          <w:sz w:val="22"/>
          <w:szCs w:val="22"/>
        </w:rPr>
        <w:t>1</w:t>
      </w:r>
      <w:r w:rsidR="00874384">
        <w:rPr>
          <w:rFonts w:cs="Arial"/>
          <w:b/>
          <w:sz w:val="22"/>
          <w:szCs w:val="22"/>
        </w:rPr>
        <w:t>0</w:t>
      </w:r>
      <w:r w:rsidRPr="00A56F70">
        <w:rPr>
          <w:rFonts w:cs="Arial"/>
          <w:b/>
          <w:sz w:val="22"/>
          <w:szCs w:val="22"/>
        </w:rPr>
        <w:t xml:space="preserve">, 2021 </w:t>
      </w:r>
      <w:r w:rsidRPr="00A56F70">
        <w:rPr>
          <w:rFonts w:cs="Arial"/>
          <w:sz w:val="22"/>
          <w:szCs w:val="22"/>
        </w:rPr>
        <w:t xml:space="preserve">for the following purposes: </w:t>
      </w:r>
    </w:p>
    <w:p w14:paraId="72A723B7" w14:textId="77777777" w:rsidR="00175B09" w:rsidRPr="00A56F70" w:rsidRDefault="00175B09" w:rsidP="00874384">
      <w:pPr>
        <w:jc w:val="left"/>
        <w:rPr>
          <w:rFonts w:cs="Arial"/>
          <w:sz w:val="22"/>
          <w:szCs w:val="22"/>
        </w:rPr>
      </w:pPr>
      <w:bookmarkStart w:id="0" w:name="_Hlk63679998"/>
    </w:p>
    <w:p w14:paraId="068ACBF6" w14:textId="751EA3FB" w:rsidR="00175B09" w:rsidRPr="00A56F70" w:rsidRDefault="00175B09" w:rsidP="00175B09">
      <w:pPr>
        <w:numPr>
          <w:ilvl w:val="0"/>
          <w:numId w:val="15"/>
        </w:numPr>
        <w:jc w:val="left"/>
        <w:rPr>
          <w:rFonts w:cs="Arial"/>
          <w:sz w:val="22"/>
          <w:szCs w:val="22"/>
        </w:rPr>
      </w:pPr>
      <w:r w:rsidRPr="00A56F70">
        <w:rPr>
          <w:rFonts w:cs="Arial"/>
          <w:sz w:val="22"/>
          <w:szCs w:val="22"/>
        </w:rPr>
        <w:t xml:space="preserve">To approve the minutes of the </w:t>
      </w:r>
      <w:r w:rsidR="002B6496" w:rsidRPr="00A56F70">
        <w:rPr>
          <w:rFonts w:cs="Arial"/>
          <w:sz w:val="22"/>
          <w:szCs w:val="22"/>
        </w:rPr>
        <w:t>Ju</w:t>
      </w:r>
      <w:r w:rsidR="00874384">
        <w:rPr>
          <w:rFonts w:cs="Arial"/>
          <w:sz w:val="22"/>
          <w:szCs w:val="22"/>
        </w:rPr>
        <w:t>ly</w:t>
      </w:r>
      <w:r w:rsidRPr="00A56F70">
        <w:rPr>
          <w:rFonts w:cs="Arial"/>
          <w:sz w:val="22"/>
          <w:szCs w:val="22"/>
        </w:rPr>
        <w:t xml:space="preserve"> </w:t>
      </w:r>
      <w:r w:rsidR="00874384">
        <w:rPr>
          <w:rFonts w:cs="Arial"/>
          <w:sz w:val="22"/>
          <w:szCs w:val="22"/>
        </w:rPr>
        <w:t>13</w:t>
      </w:r>
      <w:r w:rsidRPr="00A56F70">
        <w:rPr>
          <w:rFonts w:cs="Arial"/>
          <w:sz w:val="22"/>
          <w:szCs w:val="22"/>
        </w:rPr>
        <w:t>, 2021 public meeting.</w:t>
      </w:r>
    </w:p>
    <w:bookmarkEnd w:id="0"/>
    <w:p w14:paraId="3AD5EAD3" w14:textId="77777777" w:rsidR="00855FFB" w:rsidRPr="00A56F70" w:rsidRDefault="00855FFB" w:rsidP="00855FFB">
      <w:pPr>
        <w:rPr>
          <w:rFonts w:cs="Arial"/>
          <w:sz w:val="22"/>
          <w:szCs w:val="22"/>
        </w:rPr>
      </w:pPr>
    </w:p>
    <w:p w14:paraId="02BC2293" w14:textId="6AB15835" w:rsidR="00213318" w:rsidRPr="00A274CA" w:rsidRDefault="00213318" w:rsidP="00213318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bookmarkStart w:id="1" w:name="_Hlk72845918"/>
      <w:r w:rsidRPr="008A3AD6">
        <w:rPr>
          <w:rFonts w:cs="Arial"/>
          <w:sz w:val="22"/>
          <w:szCs w:val="22"/>
        </w:rPr>
        <w:t xml:space="preserve">To take such action as the meeting may determine to approve a </w:t>
      </w:r>
      <w:r w:rsidRPr="008A3AD6">
        <w:rPr>
          <w:rFonts w:cs="Arial"/>
          <w:i/>
          <w:sz w:val="22"/>
          <w:szCs w:val="22"/>
        </w:rPr>
        <w:t xml:space="preserve">Certificate of Appropriateness </w:t>
      </w:r>
      <w:r w:rsidRPr="00A274CA">
        <w:rPr>
          <w:rFonts w:cs="Arial"/>
          <w:sz w:val="22"/>
          <w:szCs w:val="22"/>
        </w:rPr>
        <w:t xml:space="preserve">application dated </w:t>
      </w:r>
      <w:r w:rsidR="008A3AD6" w:rsidRPr="00A274CA">
        <w:rPr>
          <w:rFonts w:cs="Arial"/>
          <w:sz w:val="22"/>
          <w:szCs w:val="22"/>
        </w:rPr>
        <w:t>July</w:t>
      </w:r>
      <w:r w:rsidRPr="00A274CA">
        <w:rPr>
          <w:rFonts w:cs="Arial"/>
          <w:sz w:val="22"/>
          <w:szCs w:val="22"/>
        </w:rPr>
        <w:t xml:space="preserve"> </w:t>
      </w:r>
      <w:r w:rsidR="008A3AD6" w:rsidRPr="00A274CA">
        <w:rPr>
          <w:rFonts w:cs="Arial"/>
          <w:sz w:val="22"/>
          <w:szCs w:val="22"/>
        </w:rPr>
        <w:t>1</w:t>
      </w:r>
      <w:r w:rsidRPr="00A274CA">
        <w:rPr>
          <w:rFonts w:cs="Arial"/>
          <w:sz w:val="22"/>
          <w:szCs w:val="22"/>
        </w:rPr>
        <w:t xml:space="preserve">2, </w:t>
      </w:r>
      <w:proofErr w:type="gramStart"/>
      <w:r w:rsidRPr="00A274CA">
        <w:rPr>
          <w:rFonts w:cs="Arial"/>
          <w:sz w:val="22"/>
          <w:szCs w:val="22"/>
        </w:rPr>
        <w:t>2021</w:t>
      </w:r>
      <w:proofErr w:type="gramEnd"/>
      <w:r w:rsidRPr="00A274CA">
        <w:rPr>
          <w:rFonts w:cs="Arial"/>
          <w:sz w:val="22"/>
          <w:szCs w:val="22"/>
        </w:rPr>
        <w:t xml:space="preserve"> for </w:t>
      </w:r>
      <w:r w:rsidR="008A3AD6" w:rsidRPr="00A274CA">
        <w:rPr>
          <w:rFonts w:cs="Arial"/>
          <w:sz w:val="22"/>
          <w:szCs w:val="22"/>
        </w:rPr>
        <w:t>removal of wood rot and replace</w:t>
      </w:r>
      <w:r w:rsidR="00F5599A">
        <w:rPr>
          <w:rFonts w:cs="Arial"/>
          <w:sz w:val="22"/>
          <w:szCs w:val="22"/>
        </w:rPr>
        <w:t>,</w:t>
      </w:r>
      <w:r w:rsidR="008A3AD6" w:rsidRPr="00A274CA">
        <w:rPr>
          <w:rFonts w:cs="Arial"/>
          <w:sz w:val="22"/>
          <w:szCs w:val="22"/>
        </w:rPr>
        <w:t xml:space="preserve"> paint wood on garage and front porch</w:t>
      </w:r>
      <w:r w:rsidR="00F5599A">
        <w:rPr>
          <w:rFonts w:cs="Arial"/>
          <w:sz w:val="22"/>
          <w:szCs w:val="22"/>
        </w:rPr>
        <w:t xml:space="preserve"> and install a shed</w:t>
      </w:r>
      <w:r w:rsidRPr="00A274CA">
        <w:rPr>
          <w:rFonts w:cs="Arial"/>
          <w:sz w:val="22"/>
          <w:szCs w:val="22"/>
        </w:rPr>
        <w:t xml:space="preserve"> at </w:t>
      </w:r>
      <w:r w:rsidR="008A3AD6" w:rsidRPr="00A274CA">
        <w:rPr>
          <w:rFonts w:cs="Arial"/>
          <w:b/>
          <w:sz w:val="22"/>
          <w:szCs w:val="22"/>
        </w:rPr>
        <w:t>88 Roseville Road</w:t>
      </w:r>
      <w:r w:rsidRPr="00A274CA">
        <w:rPr>
          <w:rFonts w:cs="Arial"/>
          <w:b/>
          <w:i/>
          <w:sz w:val="22"/>
          <w:szCs w:val="22"/>
        </w:rPr>
        <w:t xml:space="preserve"> </w:t>
      </w:r>
      <w:r w:rsidRPr="00A274CA">
        <w:rPr>
          <w:rFonts w:cs="Arial"/>
          <w:sz w:val="22"/>
          <w:szCs w:val="22"/>
        </w:rPr>
        <w:t>which is a Local Historic Property.</w:t>
      </w:r>
    </w:p>
    <w:p w14:paraId="06870838" w14:textId="77777777" w:rsidR="00213318" w:rsidRPr="00A274CA" w:rsidRDefault="00213318" w:rsidP="00213318">
      <w:pPr>
        <w:rPr>
          <w:rFonts w:cs="Arial"/>
          <w:sz w:val="22"/>
          <w:szCs w:val="22"/>
        </w:rPr>
      </w:pPr>
    </w:p>
    <w:p w14:paraId="7E79DD01" w14:textId="781A9669" w:rsidR="00855FFB" w:rsidRPr="00A274CA" w:rsidRDefault="00855FFB" w:rsidP="00855FFB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bookmarkStart w:id="2" w:name="_Hlk75764314"/>
      <w:r w:rsidRPr="00A274CA">
        <w:rPr>
          <w:rFonts w:cs="Arial"/>
          <w:sz w:val="22"/>
          <w:szCs w:val="22"/>
        </w:rPr>
        <w:t xml:space="preserve">To take such action as the meeting may determine to approve a </w:t>
      </w:r>
      <w:r w:rsidRPr="00A274CA">
        <w:rPr>
          <w:rFonts w:cs="Arial"/>
          <w:i/>
          <w:sz w:val="22"/>
          <w:szCs w:val="22"/>
        </w:rPr>
        <w:t xml:space="preserve">Certificate of Appropriateness </w:t>
      </w:r>
      <w:r w:rsidRPr="00A274CA">
        <w:rPr>
          <w:rFonts w:cs="Arial"/>
          <w:sz w:val="22"/>
          <w:szCs w:val="22"/>
        </w:rPr>
        <w:t xml:space="preserve">application dated </w:t>
      </w:r>
      <w:r w:rsidR="00A274CA" w:rsidRPr="00A274CA">
        <w:rPr>
          <w:rFonts w:cs="Arial"/>
          <w:sz w:val="22"/>
          <w:szCs w:val="22"/>
        </w:rPr>
        <w:t>July</w:t>
      </w:r>
      <w:r w:rsidR="004422D1" w:rsidRPr="00A274CA">
        <w:rPr>
          <w:rFonts w:cs="Arial"/>
          <w:sz w:val="22"/>
          <w:szCs w:val="22"/>
        </w:rPr>
        <w:t xml:space="preserve"> </w:t>
      </w:r>
      <w:r w:rsidR="00A274CA" w:rsidRPr="00A274CA">
        <w:rPr>
          <w:rFonts w:cs="Arial"/>
          <w:sz w:val="22"/>
          <w:szCs w:val="22"/>
        </w:rPr>
        <w:t>12</w:t>
      </w:r>
      <w:r w:rsidRPr="00A274CA">
        <w:rPr>
          <w:rFonts w:cs="Arial"/>
          <w:sz w:val="22"/>
          <w:szCs w:val="22"/>
        </w:rPr>
        <w:t xml:space="preserve">, 2021 for </w:t>
      </w:r>
      <w:r w:rsidR="004422D1" w:rsidRPr="00A274CA">
        <w:rPr>
          <w:rFonts w:cs="Arial"/>
          <w:sz w:val="22"/>
          <w:szCs w:val="22"/>
        </w:rPr>
        <w:t xml:space="preserve">proposed </w:t>
      </w:r>
      <w:r w:rsidR="00A274CA" w:rsidRPr="00A274CA">
        <w:rPr>
          <w:rFonts w:cs="Arial"/>
          <w:sz w:val="22"/>
          <w:szCs w:val="22"/>
        </w:rPr>
        <w:t>fencing</w:t>
      </w:r>
      <w:r w:rsidRPr="00A274CA">
        <w:rPr>
          <w:rFonts w:cs="Arial"/>
          <w:sz w:val="22"/>
          <w:szCs w:val="22"/>
        </w:rPr>
        <w:t xml:space="preserve"> at </w:t>
      </w:r>
      <w:r w:rsidR="00A274CA" w:rsidRPr="00A274CA">
        <w:rPr>
          <w:rFonts w:cs="Arial"/>
          <w:b/>
          <w:sz w:val="22"/>
          <w:szCs w:val="22"/>
        </w:rPr>
        <w:t>25</w:t>
      </w:r>
      <w:r w:rsidR="00F82291" w:rsidRPr="00A274CA">
        <w:rPr>
          <w:rFonts w:cs="Arial"/>
          <w:b/>
          <w:sz w:val="22"/>
          <w:szCs w:val="22"/>
        </w:rPr>
        <w:t xml:space="preserve"> Evergreen Avenue</w:t>
      </w:r>
      <w:r w:rsidRPr="00A274CA">
        <w:rPr>
          <w:rFonts w:cs="Arial"/>
          <w:b/>
          <w:i/>
          <w:sz w:val="22"/>
          <w:szCs w:val="22"/>
        </w:rPr>
        <w:t xml:space="preserve"> </w:t>
      </w:r>
      <w:r w:rsidRPr="00A274CA">
        <w:rPr>
          <w:rFonts w:cs="Arial"/>
          <w:sz w:val="22"/>
          <w:szCs w:val="22"/>
        </w:rPr>
        <w:t xml:space="preserve">which is </w:t>
      </w:r>
      <w:r w:rsidR="00D323B8" w:rsidRPr="00A274CA">
        <w:rPr>
          <w:rFonts w:cs="Arial"/>
          <w:sz w:val="22"/>
          <w:szCs w:val="22"/>
        </w:rPr>
        <w:t xml:space="preserve">located in the </w:t>
      </w:r>
      <w:r w:rsidR="00F82291" w:rsidRPr="00A274CA">
        <w:rPr>
          <w:rFonts w:cs="Arial"/>
          <w:sz w:val="22"/>
          <w:szCs w:val="22"/>
        </w:rPr>
        <w:t>Evergreen Avenue Local Historic District</w:t>
      </w:r>
      <w:r w:rsidR="00520FB3" w:rsidRPr="00A274CA">
        <w:rPr>
          <w:rFonts w:cs="Arial"/>
          <w:sz w:val="22"/>
          <w:szCs w:val="22"/>
        </w:rPr>
        <w:t>.</w:t>
      </w:r>
    </w:p>
    <w:bookmarkEnd w:id="1"/>
    <w:bookmarkEnd w:id="2"/>
    <w:p w14:paraId="2C94B730" w14:textId="77777777" w:rsidR="00855FFB" w:rsidRPr="002C01E6" w:rsidRDefault="00855FFB" w:rsidP="00855FFB">
      <w:pPr>
        <w:rPr>
          <w:rFonts w:cs="Arial"/>
          <w:sz w:val="22"/>
          <w:szCs w:val="22"/>
        </w:rPr>
      </w:pPr>
    </w:p>
    <w:p w14:paraId="60447C3C" w14:textId="70EBBFE5" w:rsidR="00855FFB" w:rsidRPr="002C01E6" w:rsidRDefault="00855FFB" w:rsidP="00855FFB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2C01E6">
        <w:rPr>
          <w:rFonts w:cs="Arial"/>
          <w:sz w:val="22"/>
          <w:szCs w:val="22"/>
        </w:rPr>
        <w:t xml:space="preserve">To take such action as the meeting may determine to oppose the issuance of the demolition permit for </w:t>
      </w:r>
      <w:r w:rsidR="002C01E6" w:rsidRPr="002C01E6">
        <w:rPr>
          <w:rFonts w:cs="Arial"/>
          <w:b/>
          <w:sz w:val="22"/>
          <w:szCs w:val="22"/>
        </w:rPr>
        <w:t>1 Grays Farm Road</w:t>
      </w:r>
      <w:r w:rsidRPr="002C01E6">
        <w:rPr>
          <w:rFonts w:cs="Arial"/>
          <w:b/>
          <w:sz w:val="22"/>
          <w:szCs w:val="22"/>
        </w:rPr>
        <w:t xml:space="preserve"> </w:t>
      </w:r>
      <w:r w:rsidRPr="002C01E6">
        <w:rPr>
          <w:rFonts w:cs="Arial"/>
          <w:sz w:val="22"/>
          <w:szCs w:val="22"/>
        </w:rPr>
        <w:t>and require the full 180-day delay.</w:t>
      </w:r>
    </w:p>
    <w:p w14:paraId="3E5EF4CB" w14:textId="77777777" w:rsidR="00855FFB" w:rsidRPr="002C01E6" w:rsidRDefault="00855FFB" w:rsidP="00855FF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9E62B91" w14:textId="64B3AEEF" w:rsidR="00950E55" w:rsidRPr="005A6B7B" w:rsidRDefault="00950E55" w:rsidP="00950E55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950E55">
        <w:rPr>
          <w:rFonts w:cs="Arial"/>
          <w:sz w:val="22"/>
          <w:szCs w:val="22"/>
        </w:rPr>
        <w:t xml:space="preserve">To take such action as the meeting may determine to rescind adoption of the motion to oppose </w:t>
      </w:r>
      <w:r w:rsidRPr="005A6B7B">
        <w:rPr>
          <w:rFonts w:cs="Arial"/>
          <w:sz w:val="22"/>
          <w:szCs w:val="22"/>
        </w:rPr>
        <w:t xml:space="preserve">the issuance of the demolition permit at </w:t>
      </w:r>
      <w:r w:rsidRPr="005A6B7B">
        <w:rPr>
          <w:rFonts w:cs="Arial"/>
          <w:b/>
          <w:bCs/>
          <w:sz w:val="22"/>
          <w:szCs w:val="22"/>
        </w:rPr>
        <w:t xml:space="preserve">13 </w:t>
      </w:r>
      <w:proofErr w:type="spellStart"/>
      <w:r w:rsidRPr="005A6B7B">
        <w:rPr>
          <w:rFonts w:cs="Arial"/>
          <w:b/>
          <w:bCs/>
          <w:sz w:val="22"/>
          <w:szCs w:val="22"/>
        </w:rPr>
        <w:t>Caccamo</w:t>
      </w:r>
      <w:proofErr w:type="spellEnd"/>
      <w:r w:rsidRPr="005A6B7B">
        <w:rPr>
          <w:rFonts w:cs="Arial"/>
          <w:b/>
          <w:bCs/>
          <w:sz w:val="22"/>
          <w:szCs w:val="22"/>
        </w:rPr>
        <w:t xml:space="preserve"> Lane Extension</w:t>
      </w:r>
      <w:r w:rsidRPr="005A6B7B">
        <w:rPr>
          <w:rFonts w:cs="Arial"/>
          <w:sz w:val="22"/>
          <w:szCs w:val="22"/>
        </w:rPr>
        <w:t>, which motion was adopted at the July 13, 2021 meeting.</w:t>
      </w:r>
    </w:p>
    <w:p w14:paraId="5C4AFC4F" w14:textId="77777777" w:rsidR="00950E55" w:rsidRPr="005A6B7B" w:rsidRDefault="00950E55" w:rsidP="00950E55">
      <w:pPr>
        <w:jc w:val="left"/>
        <w:rPr>
          <w:rFonts w:cs="Arial"/>
          <w:b/>
          <w:sz w:val="22"/>
          <w:szCs w:val="22"/>
        </w:rPr>
      </w:pPr>
    </w:p>
    <w:p w14:paraId="5BE1F845" w14:textId="08938EBD" w:rsidR="00855FFB" w:rsidRPr="008318C4" w:rsidRDefault="00855FFB" w:rsidP="00855FFB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8318C4">
        <w:rPr>
          <w:rFonts w:cs="Arial"/>
          <w:sz w:val="22"/>
          <w:szCs w:val="22"/>
        </w:rPr>
        <w:t xml:space="preserve">To take such action as the meeting may determine to oppose the issuance of the demolition permit for </w:t>
      </w:r>
      <w:r w:rsidR="005A6B7B" w:rsidRPr="008318C4">
        <w:rPr>
          <w:rFonts w:cs="Arial"/>
          <w:b/>
          <w:sz w:val="22"/>
          <w:szCs w:val="22"/>
        </w:rPr>
        <w:t>56 Reichert Circle</w:t>
      </w:r>
      <w:r w:rsidRPr="008318C4">
        <w:rPr>
          <w:rFonts w:cs="Arial"/>
          <w:b/>
          <w:sz w:val="22"/>
          <w:szCs w:val="22"/>
        </w:rPr>
        <w:t xml:space="preserve"> </w:t>
      </w:r>
      <w:r w:rsidRPr="008318C4">
        <w:rPr>
          <w:rFonts w:cs="Arial"/>
          <w:sz w:val="22"/>
          <w:szCs w:val="22"/>
        </w:rPr>
        <w:t>and require the full 180-day delay.</w:t>
      </w:r>
    </w:p>
    <w:p w14:paraId="06FE57D2" w14:textId="77777777" w:rsidR="00855FFB" w:rsidRPr="008318C4" w:rsidRDefault="00855FFB" w:rsidP="00855FF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E840BFC" w14:textId="1EC3B6A4" w:rsidR="008654B1" w:rsidRPr="000E0B9D" w:rsidRDefault="00950E55" w:rsidP="009F5236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0E0B9D">
        <w:rPr>
          <w:rFonts w:cs="Arial"/>
          <w:sz w:val="22"/>
          <w:szCs w:val="22"/>
        </w:rPr>
        <w:t xml:space="preserve">To take such action as the meeting may determine to oppose the issuance of the demolition permit for </w:t>
      </w:r>
      <w:r w:rsidR="008318C4" w:rsidRPr="000E0B9D">
        <w:rPr>
          <w:rFonts w:cs="Arial"/>
          <w:b/>
          <w:sz w:val="22"/>
          <w:szCs w:val="22"/>
        </w:rPr>
        <w:t>1 Tuck Lane</w:t>
      </w:r>
      <w:r w:rsidRPr="000E0B9D">
        <w:rPr>
          <w:rFonts w:cs="Arial"/>
          <w:b/>
          <w:sz w:val="22"/>
          <w:szCs w:val="22"/>
        </w:rPr>
        <w:t xml:space="preserve"> </w:t>
      </w:r>
      <w:r w:rsidRPr="000E0B9D">
        <w:rPr>
          <w:rFonts w:cs="Arial"/>
          <w:sz w:val="22"/>
          <w:szCs w:val="22"/>
        </w:rPr>
        <w:t>and require the full 180-day delay</w:t>
      </w:r>
      <w:r w:rsidR="009F5236" w:rsidRPr="000E0B9D">
        <w:rPr>
          <w:rFonts w:cs="Arial"/>
          <w:sz w:val="22"/>
          <w:szCs w:val="22"/>
        </w:rPr>
        <w:t>.</w:t>
      </w:r>
    </w:p>
    <w:p w14:paraId="7EEBA09E" w14:textId="77777777" w:rsidR="004422D1" w:rsidRPr="000E0B9D" w:rsidRDefault="004422D1" w:rsidP="004422D1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9A4407C" w14:textId="55C2705B" w:rsidR="00855FFB" w:rsidRPr="00497530" w:rsidRDefault="00855FFB" w:rsidP="00855FFB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0E0B9D">
        <w:rPr>
          <w:rFonts w:cs="Arial"/>
          <w:sz w:val="22"/>
          <w:szCs w:val="22"/>
        </w:rPr>
        <w:t xml:space="preserve">To take such action as the meeting may determine to oppose the issuance of the demolition permit for </w:t>
      </w:r>
      <w:r w:rsidR="000E0B9D" w:rsidRPr="000E0B9D">
        <w:rPr>
          <w:rFonts w:cs="Arial"/>
          <w:b/>
          <w:sz w:val="22"/>
          <w:szCs w:val="22"/>
        </w:rPr>
        <w:t>3 Wake Robin Road</w:t>
      </w:r>
      <w:r w:rsidR="008A54D4" w:rsidRPr="000E0B9D">
        <w:rPr>
          <w:rFonts w:cs="Arial"/>
          <w:b/>
          <w:sz w:val="22"/>
          <w:szCs w:val="22"/>
        </w:rPr>
        <w:t xml:space="preserve"> </w:t>
      </w:r>
      <w:r w:rsidRPr="000E0B9D">
        <w:rPr>
          <w:rFonts w:cs="Arial"/>
          <w:sz w:val="22"/>
          <w:szCs w:val="22"/>
        </w:rPr>
        <w:t>and require the full 180-day delay.</w:t>
      </w:r>
    </w:p>
    <w:p w14:paraId="1F5D3824" w14:textId="77777777" w:rsidR="00497530" w:rsidRPr="000E0B9D" w:rsidRDefault="00497530" w:rsidP="00497530">
      <w:pPr>
        <w:jc w:val="left"/>
        <w:rPr>
          <w:rFonts w:cs="Arial"/>
          <w:b/>
          <w:sz w:val="22"/>
          <w:szCs w:val="22"/>
        </w:rPr>
      </w:pPr>
    </w:p>
    <w:p w14:paraId="1C2BC21C" w14:textId="5F39A640" w:rsidR="00497530" w:rsidRPr="00497530" w:rsidRDefault="00497530" w:rsidP="00497530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0E0B9D">
        <w:rPr>
          <w:rFonts w:cs="Arial"/>
          <w:sz w:val="22"/>
          <w:szCs w:val="22"/>
        </w:rPr>
        <w:t xml:space="preserve">To take such action as the meeting may determine to oppose the issuance of the demolition permit for </w:t>
      </w:r>
      <w:r>
        <w:rPr>
          <w:rFonts w:cs="Arial"/>
          <w:b/>
          <w:sz w:val="22"/>
          <w:szCs w:val="22"/>
        </w:rPr>
        <w:t>5 Ellery Lane</w:t>
      </w:r>
      <w:r w:rsidRPr="000E0B9D">
        <w:rPr>
          <w:rFonts w:cs="Arial"/>
          <w:b/>
          <w:sz w:val="22"/>
          <w:szCs w:val="22"/>
        </w:rPr>
        <w:t xml:space="preserve"> </w:t>
      </w:r>
      <w:r w:rsidRPr="000E0B9D">
        <w:rPr>
          <w:rFonts w:cs="Arial"/>
          <w:sz w:val="22"/>
          <w:szCs w:val="22"/>
        </w:rPr>
        <w:t>and require the full 180-day delay.</w:t>
      </w:r>
    </w:p>
    <w:p w14:paraId="005A8ADA" w14:textId="77777777" w:rsidR="005D71D7" w:rsidRPr="000E0B9D" w:rsidRDefault="005D71D7" w:rsidP="00447296">
      <w:pPr>
        <w:rPr>
          <w:rFonts w:cs="Arial"/>
          <w:sz w:val="22"/>
          <w:szCs w:val="22"/>
        </w:rPr>
      </w:pPr>
    </w:p>
    <w:p w14:paraId="5A7B2C22" w14:textId="1423648B" w:rsidR="00855FFB" w:rsidRPr="000E0B9D" w:rsidRDefault="00855FFB" w:rsidP="00855FFB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0E0B9D">
        <w:rPr>
          <w:rFonts w:cs="Arial"/>
          <w:sz w:val="22"/>
          <w:szCs w:val="22"/>
        </w:rPr>
        <w:t>To hear the Chairman’s update.</w:t>
      </w:r>
    </w:p>
    <w:p w14:paraId="42590019" w14:textId="77777777" w:rsidR="00855FFB" w:rsidRPr="00874384" w:rsidRDefault="00855FFB" w:rsidP="00855FFB">
      <w:pPr>
        <w:ind w:left="360"/>
        <w:rPr>
          <w:rFonts w:cs="Arial"/>
          <w:b/>
          <w:sz w:val="22"/>
          <w:szCs w:val="22"/>
        </w:rPr>
      </w:pPr>
    </w:p>
    <w:p w14:paraId="6B65A090" w14:textId="77777777" w:rsidR="00855FFB" w:rsidRPr="00874384" w:rsidRDefault="00855FFB" w:rsidP="00855FFB">
      <w:pPr>
        <w:numPr>
          <w:ilvl w:val="0"/>
          <w:numId w:val="15"/>
        </w:numPr>
        <w:jc w:val="left"/>
        <w:rPr>
          <w:rFonts w:cs="Arial"/>
          <w:b/>
          <w:sz w:val="22"/>
          <w:szCs w:val="22"/>
        </w:rPr>
      </w:pPr>
      <w:r w:rsidRPr="00874384">
        <w:rPr>
          <w:rFonts w:cs="Arial"/>
          <w:sz w:val="22"/>
          <w:szCs w:val="22"/>
        </w:rPr>
        <w:lastRenderedPageBreak/>
        <w:t>To adjourn the meeting.</w:t>
      </w:r>
    </w:p>
    <w:p w14:paraId="34CD9A37" w14:textId="77777777" w:rsidR="00855FFB" w:rsidRPr="00874384" w:rsidRDefault="00855FFB" w:rsidP="00855FFB">
      <w:pPr>
        <w:rPr>
          <w:rFonts w:cs="Arial"/>
        </w:rPr>
      </w:pPr>
    </w:p>
    <w:p w14:paraId="4EA20B05" w14:textId="77777777" w:rsidR="00855FFB" w:rsidRPr="00874384" w:rsidRDefault="00855FFB" w:rsidP="00855FFB">
      <w:pPr>
        <w:pStyle w:val="NormalWeb"/>
        <w:rPr>
          <w:rFonts w:ascii="Arial" w:hAnsi="Arial" w:cs="Arial"/>
          <w:sz w:val="20"/>
          <w:szCs w:val="20"/>
        </w:rPr>
      </w:pPr>
      <w:r w:rsidRPr="00874384">
        <w:rPr>
          <w:rFonts w:ascii="Arial" w:hAnsi="Arial" w:cs="Arial"/>
          <w:sz w:val="20"/>
          <w:szCs w:val="20"/>
        </w:rPr>
        <w:t>Special Notice Regarding This Electronic Meeting:</w:t>
      </w:r>
    </w:p>
    <w:p w14:paraId="398D8CE4" w14:textId="3699A864" w:rsidR="00855FFB" w:rsidRPr="00F5599A" w:rsidRDefault="00855FFB" w:rsidP="00855FFB">
      <w:pPr>
        <w:pStyle w:val="NormalWeb"/>
        <w:rPr>
          <w:rFonts w:ascii="Arial" w:hAnsi="Arial" w:cs="Arial"/>
          <w:sz w:val="20"/>
          <w:szCs w:val="20"/>
        </w:rPr>
      </w:pPr>
      <w:r w:rsidRPr="00874384">
        <w:rPr>
          <w:rFonts w:ascii="Arial" w:hAnsi="Arial" w:cs="Arial"/>
          <w:sz w:val="20"/>
          <w:szCs w:val="20"/>
        </w:rPr>
        <w:t xml:space="preserve">Pursuant to the Governor’s Executive Order No. 7B, there will be no physical location for this meeting. This meeting will be held electronically. Telephone </w:t>
      </w:r>
      <w:r w:rsidR="0049799F">
        <w:rPr>
          <w:rFonts w:ascii="Arial" w:hAnsi="Arial" w:cs="Arial"/>
          <w:sz w:val="20"/>
          <w:szCs w:val="20"/>
        </w:rPr>
        <w:t xml:space="preserve">and Zoom video </w:t>
      </w:r>
      <w:r w:rsidRPr="00874384">
        <w:rPr>
          <w:rFonts w:ascii="Arial" w:hAnsi="Arial" w:cs="Arial"/>
          <w:sz w:val="20"/>
          <w:szCs w:val="20"/>
        </w:rPr>
        <w:t xml:space="preserve">participation details are above. Comments from the public will be received during the Public Hearing. A copy of the applications and </w:t>
      </w:r>
      <w:r w:rsidRPr="00F5599A">
        <w:rPr>
          <w:rFonts w:ascii="Arial" w:hAnsi="Arial" w:cs="Arial"/>
          <w:sz w:val="20"/>
          <w:szCs w:val="20"/>
        </w:rPr>
        <w:t xml:space="preserve">Historic District Commission agenda for the hearing are available on-line at </w:t>
      </w:r>
      <w:hyperlink r:id="rId8" w:history="1">
        <w:r w:rsidR="00DC5201" w:rsidRPr="00F5599A">
          <w:rPr>
            <w:rStyle w:val="Hyperlink"/>
            <w:rFonts w:ascii="Arial" w:hAnsi="Arial" w:cs="Arial"/>
            <w:sz w:val="20"/>
            <w:szCs w:val="20"/>
          </w:rPr>
          <w:t>www.westportct.gov</w:t>
        </w:r>
      </w:hyperlink>
      <w:r w:rsidR="00DC5201" w:rsidRPr="00F5599A">
        <w:rPr>
          <w:rFonts w:ascii="Arial" w:hAnsi="Arial" w:cs="Arial"/>
          <w:sz w:val="20"/>
          <w:szCs w:val="20"/>
        </w:rPr>
        <w:t xml:space="preserve"> </w:t>
      </w:r>
      <w:r w:rsidRPr="00F5599A">
        <w:rPr>
          <w:rFonts w:ascii="Arial" w:hAnsi="Arial" w:cs="Arial"/>
          <w:sz w:val="20"/>
          <w:szCs w:val="20"/>
        </w:rPr>
        <w:t xml:space="preserve">on the Town Calendar web page under </w:t>
      </w:r>
      <w:r w:rsidR="00874384" w:rsidRPr="00F5599A">
        <w:rPr>
          <w:rFonts w:ascii="Arial" w:hAnsi="Arial" w:cs="Arial"/>
          <w:sz w:val="20"/>
          <w:szCs w:val="20"/>
        </w:rPr>
        <w:t>August</w:t>
      </w:r>
      <w:r w:rsidR="009F5236" w:rsidRPr="00F5599A">
        <w:rPr>
          <w:rFonts w:ascii="Arial" w:hAnsi="Arial" w:cs="Arial"/>
          <w:sz w:val="20"/>
          <w:szCs w:val="20"/>
        </w:rPr>
        <w:t xml:space="preserve"> 1</w:t>
      </w:r>
      <w:r w:rsidR="00874384" w:rsidRPr="00F5599A">
        <w:rPr>
          <w:rFonts w:ascii="Arial" w:hAnsi="Arial" w:cs="Arial"/>
          <w:sz w:val="20"/>
          <w:szCs w:val="20"/>
        </w:rPr>
        <w:t>0</w:t>
      </w:r>
      <w:r w:rsidRPr="00F5599A">
        <w:rPr>
          <w:rFonts w:ascii="Arial" w:hAnsi="Arial" w:cs="Arial"/>
          <w:sz w:val="20"/>
          <w:szCs w:val="20"/>
        </w:rPr>
        <w:t xml:space="preserve">, 2021. </w:t>
      </w:r>
    </w:p>
    <w:p w14:paraId="1BDE7FF3" w14:textId="77777777" w:rsidR="00855FFB" w:rsidRPr="00F5599A" w:rsidRDefault="00855FFB" w:rsidP="00855FFB">
      <w:pPr>
        <w:rPr>
          <w:rFonts w:cs="Arial"/>
        </w:rPr>
      </w:pPr>
    </w:p>
    <w:p w14:paraId="41DF470C" w14:textId="77777777" w:rsidR="00855FFB" w:rsidRPr="00F5599A" w:rsidRDefault="00855FFB" w:rsidP="00855FFB">
      <w:pPr>
        <w:rPr>
          <w:rFonts w:cs="Arial"/>
          <w:sz w:val="22"/>
          <w:szCs w:val="22"/>
        </w:rPr>
      </w:pPr>
      <w:r w:rsidRPr="00F5599A">
        <w:rPr>
          <w:rFonts w:cs="Arial"/>
          <w:sz w:val="22"/>
          <w:szCs w:val="22"/>
        </w:rPr>
        <w:t>Bill Harris, Chair</w:t>
      </w:r>
    </w:p>
    <w:p w14:paraId="2DB572EC" w14:textId="77777777" w:rsidR="00855FFB" w:rsidRPr="00F5599A" w:rsidRDefault="00855FFB" w:rsidP="00855FFB">
      <w:pPr>
        <w:rPr>
          <w:rFonts w:cs="Arial"/>
          <w:sz w:val="22"/>
          <w:szCs w:val="22"/>
        </w:rPr>
      </w:pPr>
      <w:r w:rsidRPr="00F5599A">
        <w:rPr>
          <w:rFonts w:cs="Arial"/>
          <w:sz w:val="22"/>
          <w:szCs w:val="22"/>
        </w:rPr>
        <w:t>Historic District Commission</w:t>
      </w:r>
    </w:p>
    <w:p w14:paraId="2506A03A" w14:textId="45D667EC" w:rsidR="00855FFB" w:rsidRPr="00F5599A" w:rsidRDefault="009F5236" w:rsidP="00855FFB">
      <w:pPr>
        <w:rPr>
          <w:rFonts w:cs="Arial"/>
          <w:sz w:val="22"/>
          <w:szCs w:val="22"/>
        </w:rPr>
      </w:pPr>
      <w:r w:rsidRPr="00F5599A">
        <w:rPr>
          <w:rFonts w:cs="Arial"/>
          <w:sz w:val="22"/>
          <w:szCs w:val="22"/>
        </w:rPr>
        <w:t>June</w:t>
      </w:r>
      <w:r w:rsidR="00855FFB" w:rsidRPr="00F5599A">
        <w:rPr>
          <w:rFonts w:cs="Arial"/>
          <w:sz w:val="22"/>
          <w:szCs w:val="22"/>
        </w:rPr>
        <w:t xml:space="preserve"> </w:t>
      </w:r>
      <w:r w:rsidR="00EF4998" w:rsidRPr="00F5599A">
        <w:rPr>
          <w:rFonts w:cs="Arial"/>
          <w:sz w:val="22"/>
          <w:szCs w:val="22"/>
        </w:rPr>
        <w:t>2</w:t>
      </w:r>
      <w:r w:rsidR="00D02D24" w:rsidRPr="00F5599A">
        <w:rPr>
          <w:rFonts w:cs="Arial"/>
          <w:sz w:val="22"/>
          <w:szCs w:val="22"/>
        </w:rPr>
        <w:t>7</w:t>
      </w:r>
      <w:r w:rsidR="00855FFB" w:rsidRPr="00F5599A">
        <w:rPr>
          <w:rFonts w:cs="Arial"/>
          <w:sz w:val="22"/>
          <w:szCs w:val="22"/>
        </w:rPr>
        <w:t>, 2021</w:t>
      </w:r>
    </w:p>
    <w:p w14:paraId="0A3D9868" w14:textId="77777777" w:rsidR="00855FFB" w:rsidRPr="00F5599A" w:rsidRDefault="00855FFB" w:rsidP="00855FFB">
      <w:pPr>
        <w:rPr>
          <w:rFonts w:cs="Arial"/>
        </w:rPr>
      </w:pPr>
    </w:p>
    <w:p w14:paraId="780C7E42" w14:textId="77777777" w:rsidR="00855FFB" w:rsidRPr="00F5599A" w:rsidRDefault="00855FFB" w:rsidP="00855FFB">
      <w:pPr>
        <w:rPr>
          <w:rFonts w:cs="Arial"/>
        </w:rPr>
      </w:pPr>
    </w:p>
    <w:p w14:paraId="6310E7E6" w14:textId="26EA5A45" w:rsidR="001E4457" w:rsidRPr="00A56F70" w:rsidRDefault="00855FFB" w:rsidP="008B29B3">
      <w:pPr>
        <w:rPr>
          <w:rFonts w:cs="Arial"/>
        </w:rPr>
      </w:pPr>
      <w:r w:rsidRPr="00F5599A">
        <w:rPr>
          <w:rFonts w:cs="Arial"/>
          <w:i/>
          <w:iCs/>
          <w:color w:val="201F1E"/>
          <w:shd w:val="clear" w:color="auto" w:fill="FFFFFF"/>
        </w:rPr>
        <w:t>It is the policy of the Town of Westport that all Town-sponsored public meetings and events are accessible to people with disabilities.  If you need assistance in participating in a meeting or event due to a disability as defined</w:t>
      </w:r>
      <w:r w:rsidRPr="00874384">
        <w:rPr>
          <w:rFonts w:cs="Arial"/>
          <w:i/>
          <w:iCs/>
          <w:color w:val="201F1E"/>
          <w:shd w:val="clear" w:color="auto" w:fill="FFFFFF"/>
        </w:rPr>
        <w:t xml:space="preserve"> under the Americans with Disabilities Act, please contact Westport’s ADA Coordinator at 203-341-1043 or </w:t>
      </w:r>
      <w:hyperlink r:id="rId9" w:tgtFrame="_blank" w:history="1">
        <w:r w:rsidRPr="00874384">
          <w:rPr>
            <w:rStyle w:val="Hyperlink"/>
            <w:rFonts w:cs="Arial"/>
            <w:i/>
            <w:iCs/>
            <w:color w:val="800080"/>
            <w:bdr w:val="none" w:sz="0" w:space="0" w:color="auto" w:frame="1"/>
            <w:shd w:val="clear" w:color="auto" w:fill="FFFFFF"/>
          </w:rPr>
          <w:t>eflug@westportct.gov</w:t>
        </w:r>
      </w:hyperlink>
      <w:r w:rsidRPr="00874384">
        <w:rPr>
          <w:rFonts w:cs="Arial"/>
          <w:i/>
          <w:iCs/>
          <w:color w:val="201F1E"/>
          <w:shd w:val="clear" w:color="auto" w:fill="FFFFFF"/>
        </w:rPr>
        <w:t> at least three (3) business days prior to the scheduled meeting or event to request an accommodation.</w:t>
      </w:r>
    </w:p>
    <w:sectPr w:rsidR="001E4457" w:rsidRPr="00A56F70" w:rsidSect="002C01E6">
      <w:headerReference w:type="default" r:id="rId10"/>
      <w:headerReference w:type="first" r:id="rId11"/>
      <w:type w:val="continuous"/>
      <w:pgSz w:w="12240" w:h="15840" w:code="1"/>
      <w:pgMar w:top="1152" w:right="1440" w:bottom="72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68D8" w14:textId="77777777" w:rsidR="00544035" w:rsidRDefault="00544035">
      <w:r>
        <w:separator/>
      </w:r>
    </w:p>
  </w:endnote>
  <w:endnote w:type="continuationSeparator" w:id="0">
    <w:p w14:paraId="52477EFC" w14:textId="77777777" w:rsidR="00544035" w:rsidRDefault="0054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EAE2" w14:textId="77777777" w:rsidR="00544035" w:rsidRDefault="00544035">
      <w:r>
        <w:separator/>
      </w:r>
    </w:p>
  </w:footnote>
  <w:footnote w:type="continuationSeparator" w:id="0">
    <w:p w14:paraId="2963F7AE" w14:textId="77777777" w:rsidR="00544035" w:rsidRDefault="0054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171B" w14:textId="2543A58D" w:rsidR="00541390" w:rsidRDefault="00541390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AD25B4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8B3D93">
      <w:rPr>
        <w:noProof/>
      </w:rPr>
      <w:t>July 27, 2021</w:t>
    </w:r>
    <w:r>
      <w:fldChar w:fldCharType="end"/>
    </w:r>
  </w:p>
  <w:p w14:paraId="1F8234BC" w14:textId="77777777" w:rsidR="00541390" w:rsidRDefault="0054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1497" w14:textId="77777777" w:rsidR="001E4457" w:rsidRPr="004D7AFE" w:rsidRDefault="001E4457" w:rsidP="001E4457">
    <w:pPr>
      <w:pStyle w:val="InsideAddressName"/>
      <w:framePr w:w="6831" w:h="1189" w:hSpace="187" w:vSpace="187" w:wrap="notBeside" w:vAnchor="page" w:hAnchor="page" w:x="4405" w:y="736" w:anchorLock="1"/>
      <w:spacing w:before="120"/>
      <w:jc w:val="left"/>
      <w:rPr>
        <w:rFonts w:ascii="Helvetica Neue" w:hAnsi="Helvetica Neue"/>
        <w:b/>
        <w:color w:val="30448B"/>
        <w:sz w:val="32"/>
        <w:szCs w:val="32"/>
      </w:rPr>
    </w:pPr>
    <w:r>
      <w:rPr>
        <w:rFonts w:ascii="Helvetica Neue" w:hAnsi="Helvetica Neue"/>
        <w:b/>
        <w:color w:val="30448B"/>
        <w:sz w:val="32"/>
        <w:szCs w:val="32"/>
      </w:rPr>
      <w:t>Historic District Commission</w:t>
    </w:r>
  </w:p>
  <w:p w14:paraId="3B3A908A" w14:textId="77777777" w:rsidR="001E4457" w:rsidRPr="00776A19" w:rsidRDefault="001E4457" w:rsidP="001E4457">
    <w:pPr>
      <w:framePr w:w="6831" w:h="1189" w:hSpace="187" w:vSpace="187" w:wrap="notBeside" w:vAnchor="page" w:hAnchor="page" w:x="4405" w:y="736" w:anchorLock="1"/>
      <w:jc w:val="left"/>
      <w:rPr>
        <w:color w:val="30448B"/>
        <w:sz w:val="16"/>
      </w:rPr>
    </w:pPr>
  </w:p>
  <w:p w14:paraId="50C7D400" w14:textId="77777777" w:rsidR="001E4457" w:rsidRPr="004D7AFE" w:rsidRDefault="001E4457" w:rsidP="001E4457">
    <w:pPr>
      <w:framePr w:w="6831" w:h="1189" w:hSpace="187" w:vSpace="187" w:wrap="notBeside" w:vAnchor="page" w:hAnchor="page" w:x="4405" w:y="736" w:anchorLock="1"/>
      <w:jc w:val="left"/>
      <w:rPr>
        <w:rFonts w:ascii="Helvetica Neue" w:hAnsi="Helvetica Neue"/>
        <w:color w:val="30448B"/>
        <w:sz w:val="16"/>
      </w:rPr>
    </w:pPr>
    <w:r>
      <w:rPr>
        <w:rFonts w:ascii="Helvetica Neue" w:hAnsi="Helvetica Neue"/>
        <w:color w:val="30448B"/>
        <w:sz w:val="16"/>
      </w:rPr>
      <w:t>Town Hall</w:t>
    </w:r>
    <w:r w:rsidRPr="004D7AFE">
      <w:rPr>
        <w:rFonts w:ascii="Helvetica Neue" w:hAnsi="Helvetica Neue"/>
        <w:color w:val="30448B"/>
        <w:sz w:val="16"/>
      </w:rPr>
      <w:t>, 110 M</w:t>
    </w:r>
    <w:r>
      <w:rPr>
        <w:rFonts w:ascii="Helvetica Neue" w:hAnsi="Helvetica Neue"/>
        <w:color w:val="30448B"/>
        <w:sz w:val="16"/>
      </w:rPr>
      <w:t>yrtle Avenue</w:t>
    </w:r>
  </w:p>
  <w:p w14:paraId="1D1CE3FC" w14:textId="77777777" w:rsidR="001E4457" w:rsidRPr="004D7AFE" w:rsidRDefault="001E4457" w:rsidP="001E4457">
    <w:pPr>
      <w:framePr w:w="6831" w:h="1189" w:hSpace="187" w:vSpace="187" w:wrap="notBeside" w:vAnchor="page" w:hAnchor="page" w:x="4405" w:y="736" w:anchorLock="1"/>
      <w:jc w:val="left"/>
      <w:rPr>
        <w:rFonts w:ascii="Helvetica Neue" w:hAnsi="Helvetica Neue"/>
        <w:color w:val="30448B"/>
        <w:sz w:val="16"/>
      </w:rPr>
    </w:pPr>
    <w:r w:rsidRPr="004D7AFE">
      <w:rPr>
        <w:rFonts w:ascii="Helvetica Neue" w:hAnsi="Helvetica Neue"/>
        <w:color w:val="30448B"/>
        <w:sz w:val="16"/>
      </w:rPr>
      <w:t>W</w:t>
    </w:r>
    <w:r>
      <w:rPr>
        <w:rFonts w:ascii="Helvetica Neue" w:hAnsi="Helvetica Neue"/>
        <w:color w:val="30448B"/>
        <w:sz w:val="16"/>
      </w:rPr>
      <w:t>estport</w:t>
    </w:r>
    <w:r w:rsidRPr="004D7AFE">
      <w:rPr>
        <w:rFonts w:ascii="Helvetica Neue" w:hAnsi="Helvetica Neue"/>
        <w:color w:val="30448B"/>
        <w:sz w:val="16"/>
      </w:rPr>
      <w:t>, CT 06880</w:t>
    </w:r>
  </w:p>
  <w:p w14:paraId="7863082B" w14:textId="77777777" w:rsidR="001E4457" w:rsidRPr="004D7AFE" w:rsidRDefault="001E4457" w:rsidP="001E4457">
    <w:pPr>
      <w:framePr w:w="6831" w:h="1189" w:hSpace="187" w:vSpace="187" w:wrap="notBeside" w:vAnchor="page" w:hAnchor="page" w:x="4405" w:y="736" w:anchorLock="1"/>
      <w:jc w:val="left"/>
      <w:rPr>
        <w:rFonts w:ascii="Helvetica Neue" w:hAnsi="Helvetica Neue"/>
        <w:color w:val="30448B"/>
        <w:sz w:val="16"/>
      </w:rPr>
    </w:pPr>
    <w:r>
      <w:rPr>
        <w:rFonts w:ascii="Helvetica Neue" w:hAnsi="Helvetica Neue"/>
        <w:color w:val="30448B"/>
        <w:sz w:val="16"/>
      </w:rPr>
      <w:t>Westportct.gov</w:t>
    </w:r>
  </w:p>
  <w:p w14:paraId="0A3D60B8" w14:textId="77777777" w:rsidR="001E4457" w:rsidRDefault="001E4457" w:rsidP="001E4457">
    <w:pPr>
      <w:framePr w:w="6831" w:h="1189" w:hSpace="187" w:vSpace="187" w:wrap="notBeside" w:vAnchor="page" w:hAnchor="page" w:x="4405" w:y="736" w:anchorLock="1"/>
      <w:jc w:val="left"/>
      <w:rPr>
        <w:rFonts w:ascii="Helvetica Neue" w:hAnsi="Helvetica Neue"/>
        <w:color w:val="30448B"/>
        <w:sz w:val="16"/>
      </w:rPr>
    </w:pPr>
    <w:r w:rsidRPr="004D7AFE">
      <w:rPr>
        <w:rFonts w:ascii="Helvetica Neue" w:hAnsi="Helvetica Neue"/>
        <w:color w:val="30448B"/>
        <w:sz w:val="16"/>
      </w:rPr>
      <w:t>T</w:t>
    </w:r>
    <w:r>
      <w:rPr>
        <w:rFonts w:ascii="Helvetica Neue" w:hAnsi="Helvetica Neue"/>
        <w:color w:val="30448B"/>
        <w:sz w:val="16"/>
      </w:rPr>
      <w:t>elephone</w:t>
    </w:r>
    <w:r w:rsidRPr="004D7AFE">
      <w:rPr>
        <w:rFonts w:ascii="Helvetica Neue" w:hAnsi="Helvetica Neue"/>
        <w:color w:val="30448B"/>
        <w:sz w:val="16"/>
      </w:rPr>
      <w:t xml:space="preserve"> (203) 341-1</w:t>
    </w:r>
    <w:r>
      <w:rPr>
        <w:rFonts w:ascii="Helvetica Neue" w:hAnsi="Helvetica Neue"/>
        <w:color w:val="30448B"/>
        <w:sz w:val="16"/>
      </w:rPr>
      <w:t>184</w:t>
    </w:r>
  </w:p>
  <w:p w14:paraId="1B9B96E5" w14:textId="0523E2C7" w:rsidR="001E4457" w:rsidRPr="00D53D2F" w:rsidRDefault="001E4457" w:rsidP="00D53D2F">
    <w:pPr>
      <w:pStyle w:val="InsideAddressName"/>
      <w:tabs>
        <w:tab w:val="center" w:pos="468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9116C" wp14:editId="7C8DFEEC">
          <wp:simplePos x="0" y="0"/>
          <wp:positionH relativeFrom="column">
            <wp:posOffset>-104140</wp:posOffset>
          </wp:positionH>
          <wp:positionV relativeFrom="paragraph">
            <wp:posOffset>0</wp:posOffset>
          </wp:positionV>
          <wp:extent cx="1529080" cy="1066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57072B"/>
    <w:multiLevelType w:val="singleLevel"/>
    <w:tmpl w:val="3D1CA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CB67C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576F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DD6415"/>
    <w:multiLevelType w:val="hybridMultilevel"/>
    <w:tmpl w:val="6C4C1302"/>
    <w:lvl w:ilvl="0" w:tplc="ABE61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1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743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76595F"/>
    <w:multiLevelType w:val="hybridMultilevel"/>
    <w:tmpl w:val="9F68D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07A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0871BE"/>
    <w:multiLevelType w:val="singleLevel"/>
    <w:tmpl w:val="3D1CA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0B19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940F2D"/>
    <w:multiLevelType w:val="hybridMultilevel"/>
    <w:tmpl w:val="CC405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850CF"/>
    <w:multiLevelType w:val="hybridMultilevel"/>
    <w:tmpl w:val="3940B240"/>
    <w:lvl w:ilvl="0" w:tplc="8E028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DQxNDUyNjE2MrJQ0lEKTi0uzszPAykwrwUAn73zUiwAAAA="/>
  </w:docVars>
  <w:rsids>
    <w:rsidRoot w:val="00B00A7A"/>
    <w:rsid w:val="0000565B"/>
    <w:rsid w:val="00007A38"/>
    <w:rsid w:val="00032BDB"/>
    <w:rsid w:val="00045624"/>
    <w:rsid w:val="00053E85"/>
    <w:rsid w:val="000737C6"/>
    <w:rsid w:val="0008755A"/>
    <w:rsid w:val="00090331"/>
    <w:rsid w:val="00095E4D"/>
    <w:rsid w:val="000A420E"/>
    <w:rsid w:val="000B4B7F"/>
    <w:rsid w:val="000C5246"/>
    <w:rsid w:val="000C7DD7"/>
    <w:rsid w:val="000D5FB0"/>
    <w:rsid w:val="000E0346"/>
    <w:rsid w:val="000E0B9D"/>
    <w:rsid w:val="000E529E"/>
    <w:rsid w:val="00114653"/>
    <w:rsid w:val="00115BB4"/>
    <w:rsid w:val="001202AE"/>
    <w:rsid w:val="00123008"/>
    <w:rsid w:val="00134C29"/>
    <w:rsid w:val="00143777"/>
    <w:rsid w:val="0014677D"/>
    <w:rsid w:val="00156E4E"/>
    <w:rsid w:val="001614E8"/>
    <w:rsid w:val="001636E6"/>
    <w:rsid w:val="00175B09"/>
    <w:rsid w:val="001772CC"/>
    <w:rsid w:val="001809AA"/>
    <w:rsid w:val="00194CF3"/>
    <w:rsid w:val="00196593"/>
    <w:rsid w:val="001A1B39"/>
    <w:rsid w:val="001C08C9"/>
    <w:rsid w:val="001D00F4"/>
    <w:rsid w:val="001D0DA5"/>
    <w:rsid w:val="001E4457"/>
    <w:rsid w:val="001F32E1"/>
    <w:rsid w:val="00211B35"/>
    <w:rsid w:val="00213318"/>
    <w:rsid w:val="00213809"/>
    <w:rsid w:val="002139DD"/>
    <w:rsid w:val="00215F13"/>
    <w:rsid w:val="0022096D"/>
    <w:rsid w:val="00230296"/>
    <w:rsid w:val="00234960"/>
    <w:rsid w:val="00251FF6"/>
    <w:rsid w:val="00256F4D"/>
    <w:rsid w:val="00262166"/>
    <w:rsid w:val="00264706"/>
    <w:rsid w:val="00273660"/>
    <w:rsid w:val="00283965"/>
    <w:rsid w:val="002A7941"/>
    <w:rsid w:val="002B0135"/>
    <w:rsid w:val="002B6496"/>
    <w:rsid w:val="002C01E6"/>
    <w:rsid w:val="002C0253"/>
    <w:rsid w:val="002C12DA"/>
    <w:rsid w:val="002C6E8B"/>
    <w:rsid w:val="002C7C93"/>
    <w:rsid w:val="002D04CA"/>
    <w:rsid w:val="002E0559"/>
    <w:rsid w:val="00303BBB"/>
    <w:rsid w:val="00313727"/>
    <w:rsid w:val="003147CD"/>
    <w:rsid w:val="0033108F"/>
    <w:rsid w:val="00343F2F"/>
    <w:rsid w:val="00345119"/>
    <w:rsid w:val="00367FCC"/>
    <w:rsid w:val="00382445"/>
    <w:rsid w:val="00395CD3"/>
    <w:rsid w:val="003C26DC"/>
    <w:rsid w:val="003C5CDA"/>
    <w:rsid w:val="003D4970"/>
    <w:rsid w:val="003E3DC2"/>
    <w:rsid w:val="003F6D0F"/>
    <w:rsid w:val="00402E28"/>
    <w:rsid w:val="004047E2"/>
    <w:rsid w:val="004052EB"/>
    <w:rsid w:val="0042486B"/>
    <w:rsid w:val="004329A7"/>
    <w:rsid w:val="00437906"/>
    <w:rsid w:val="004422D1"/>
    <w:rsid w:val="00447296"/>
    <w:rsid w:val="004507AA"/>
    <w:rsid w:val="00450CDE"/>
    <w:rsid w:val="0045438D"/>
    <w:rsid w:val="004552A4"/>
    <w:rsid w:val="004754DC"/>
    <w:rsid w:val="004770CB"/>
    <w:rsid w:val="0048139D"/>
    <w:rsid w:val="00497530"/>
    <w:rsid w:val="0049799F"/>
    <w:rsid w:val="004B12BE"/>
    <w:rsid w:val="004B4E2E"/>
    <w:rsid w:val="004D2152"/>
    <w:rsid w:val="004D7AFE"/>
    <w:rsid w:val="004E312C"/>
    <w:rsid w:val="004F4FC0"/>
    <w:rsid w:val="00506324"/>
    <w:rsid w:val="005115EA"/>
    <w:rsid w:val="00520FB3"/>
    <w:rsid w:val="005211CD"/>
    <w:rsid w:val="00525F1C"/>
    <w:rsid w:val="005401CD"/>
    <w:rsid w:val="00541390"/>
    <w:rsid w:val="00544035"/>
    <w:rsid w:val="00552833"/>
    <w:rsid w:val="00556EE6"/>
    <w:rsid w:val="0057407F"/>
    <w:rsid w:val="005764D9"/>
    <w:rsid w:val="0059638C"/>
    <w:rsid w:val="00597D42"/>
    <w:rsid w:val="005A2B6C"/>
    <w:rsid w:val="005A6B7B"/>
    <w:rsid w:val="005A7338"/>
    <w:rsid w:val="005B5721"/>
    <w:rsid w:val="005C1056"/>
    <w:rsid w:val="005D00FD"/>
    <w:rsid w:val="005D71D7"/>
    <w:rsid w:val="005D791A"/>
    <w:rsid w:val="005E106B"/>
    <w:rsid w:val="005E506B"/>
    <w:rsid w:val="005E609A"/>
    <w:rsid w:val="005F3B4A"/>
    <w:rsid w:val="00620163"/>
    <w:rsid w:val="006321A4"/>
    <w:rsid w:val="00635660"/>
    <w:rsid w:val="00636775"/>
    <w:rsid w:val="00640B80"/>
    <w:rsid w:val="00643882"/>
    <w:rsid w:val="00643DCA"/>
    <w:rsid w:val="00646BF1"/>
    <w:rsid w:val="006522C5"/>
    <w:rsid w:val="006604CB"/>
    <w:rsid w:val="00660F20"/>
    <w:rsid w:val="00674C7A"/>
    <w:rsid w:val="00683787"/>
    <w:rsid w:val="00694B83"/>
    <w:rsid w:val="00695A1A"/>
    <w:rsid w:val="006A3E8C"/>
    <w:rsid w:val="006A49B8"/>
    <w:rsid w:val="006C3094"/>
    <w:rsid w:val="006C3570"/>
    <w:rsid w:val="006C45D4"/>
    <w:rsid w:val="006D167B"/>
    <w:rsid w:val="006D3E15"/>
    <w:rsid w:val="006D3F2B"/>
    <w:rsid w:val="006E0F1E"/>
    <w:rsid w:val="006F2A73"/>
    <w:rsid w:val="006F74EA"/>
    <w:rsid w:val="00710484"/>
    <w:rsid w:val="0071733D"/>
    <w:rsid w:val="007201E9"/>
    <w:rsid w:val="00721E35"/>
    <w:rsid w:val="00731004"/>
    <w:rsid w:val="007353B3"/>
    <w:rsid w:val="00753FB1"/>
    <w:rsid w:val="00776A19"/>
    <w:rsid w:val="00783EA5"/>
    <w:rsid w:val="00796EA9"/>
    <w:rsid w:val="007C483D"/>
    <w:rsid w:val="007C7EDA"/>
    <w:rsid w:val="007D6ED1"/>
    <w:rsid w:val="007D6FA3"/>
    <w:rsid w:val="007F4F2D"/>
    <w:rsid w:val="007F688E"/>
    <w:rsid w:val="008004AC"/>
    <w:rsid w:val="00803C94"/>
    <w:rsid w:val="008237FD"/>
    <w:rsid w:val="0082646C"/>
    <w:rsid w:val="008318C4"/>
    <w:rsid w:val="0083236D"/>
    <w:rsid w:val="0083624D"/>
    <w:rsid w:val="008544C0"/>
    <w:rsid w:val="00855C6D"/>
    <w:rsid w:val="00855FFB"/>
    <w:rsid w:val="008560B8"/>
    <w:rsid w:val="00856661"/>
    <w:rsid w:val="008566C2"/>
    <w:rsid w:val="00856C4D"/>
    <w:rsid w:val="008608C3"/>
    <w:rsid w:val="008654B1"/>
    <w:rsid w:val="00872F3D"/>
    <w:rsid w:val="00874384"/>
    <w:rsid w:val="00890F15"/>
    <w:rsid w:val="008953E5"/>
    <w:rsid w:val="008961A5"/>
    <w:rsid w:val="008A3AD6"/>
    <w:rsid w:val="008A54D4"/>
    <w:rsid w:val="008B1ACA"/>
    <w:rsid w:val="008B29B3"/>
    <w:rsid w:val="008B3D93"/>
    <w:rsid w:val="008D238C"/>
    <w:rsid w:val="008D64E5"/>
    <w:rsid w:val="008E1FF3"/>
    <w:rsid w:val="008E5C57"/>
    <w:rsid w:val="008F0941"/>
    <w:rsid w:val="008F12FB"/>
    <w:rsid w:val="00900E12"/>
    <w:rsid w:val="00905794"/>
    <w:rsid w:val="009062F1"/>
    <w:rsid w:val="009132FD"/>
    <w:rsid w:val="00924AB2"/>
    <w:rsid w:val="009250B0"/>
    <w:rsid w:val="00946C23"/>
    <w:rsid w:val="00950E55"/>
    <w:rsid w:val="00951AC8"/>
    <w:rsid w:val="00952C6A"/>
    <w:rsid w:val="009550B1"/>
    <w:rsid w:val="0096489F"/>
    <w:rsid w:val="00966837"/>
    <w:rsid w:val="0097237D"/>
    <w:rsid w:val="00975B4B"/>
    <w:rsid w:val="00985EA1"/>
    <w:rsid w:val="00987677"/>
    <w:rsid w:val="009A21BD"/>
    <w:rsid w:val="009A48BB"/>
    <w:rsid w:val="009A69C9"/>
    <w:rsid w:val="009B47AE"/>
    <w:rsid w:val="009C403F"/>
    <w:rsid w:val="009C5C81"/>
    <w:rsid w:val="009D322B"/>
    <w:rsid w:val="009D42BD"/>
    <w:rsid w:val="009D4BC7"/>
    <w:rsid w:val="009D7033"/>
    <w:rsid w:val="009E0ADA"/>
    <w:rsid w:val="009E7E08"/>
    <w:rsid w:val="009F14E4"/>
    <w:rsid w:val="009F4222"/>
    <w:rsid w:val="009F5236"/>
    <w:rsid w:val="00A004FB"/>
    <w:rsid w:val="00A07144"/>
    <w:rsid w:val="00A205E7"/>
    <w:rsid w:val="00A2103A"/>
    <w:rsid w:val="00A21C7E"/>
    <w:rsid w:val="00A23342"/>
    <w:rsid w:val="00A274CA"/>
    <w:rsid w:val="00A5261A"/>
    <w:rsid w:val="00A52890"/>
    <w:rsid w:val="00A56F70"/>
    <w:rsid w:val="00A76769"/>
    <w:rsid w:val="00A9012A"/>
    <w:rsid w:val="00A93FB8"/>
    <w:rsid w:val="00AA31DE"/>
    <w:rsid w:val="00AA6F73"/>
    <w:rsid w:val="00AB263E"/>
    <w:rsid w:val="00AD25B4"/>
    <w:rsid w:val="00AE3DF3"/>
    <w:rsid w:val="00AF0C16"/>
    <w:rsid w:val="00AF1CAF"/>
    <w:rsid w:val="00B00A7A"/>
    <w:rsid w:val="00B021FF"/>
    <w:rsid w:val="00B243E8"/>
    <w:rsid w:val="00B250C9"/>
    <w:rsid w:val="00B3753E"/>
    <w:rsid w:val="00B4191B"/>
    <w:rsid w:val="00B457ED"/>
    <w:rsid w:val="00B53B0C"/>
    <w:rsid w:val="00B63AD0"/>
    <w:rsid w:val="00B63EA1"/>
    <w:rsid w:val="00B92E8E"/>
    <w:rsid w:val="00B96323"/>
    <w:rsid w:val="00BB267F"/>
    <w:rsid w:val="00BB5E4B"/>
    <w:rsid w:val="00BC0A26"/>
    <w:rsid w:val="00BC6DDB"/>
    <w:rsid w:val="00BC7FFE"/>
    <w:rsid w:val="00BD2D7C"/>
    <w:rsid w:val="00BE45C7"/>
    <w:rsid w:val="00BF0855"/>
    <w:rsid w:val="00BF31CA"/>
    <w:rsid w:val="00BF3597"/>
    <w:rsid w:val="00C03979"/>
    <w:rsid w:val="00C14EFC"/>
    <w:rsid w:val="00C1689E"/>
    <w:rsid w:val="00C21908"/>
    <w:rsid w:val="00C4257F"/>
    <w:rsid w:val="00C46DA8"/>
    <w:rsid w:val="00C4700A"/>
    <w:rsid w:val="00C5200C"/>
    <w:rsid w:val="00C60393"/>
    <w:rsid w:val="00C708C9"/>
    <w:rsid w:val="00CB4C23"/>
    <w:rsid w:val="00CD2D37"/>
    <w:rsid w:val="00CD733D"/>
    <w:rsid w:val="00CE077A"/>
    <w:rsid w:val="00CE6DFD"/>
    <w:rsid w:val="00CF6241"/>
    <w:rsid w:val="00D008F6"/>
    <w:rsid w:val="00D01C0D"/>
    <w:rsid w:val="00D02D24"/>
    <w:rsid w:val="00D05A93"/>
    <w:rsid w:val="00D23565"/>
    <w:rsid w:val="00D24967"/>
    <w:rsid w:val="00D27CA4"/>
    <w:rsid w:val="00D323B8"/>
    <w:rsid w:val="00D32CF8"/>
    <w:rsid w:val="00D43A7C"/>
    <w:rsid w:val="00D50BC9"/>
    <w:rsid w:val="00D51120"/>
    <w:rsid w:val="00D5249B"/>
    <w:rsid w:val="00D53D2F"/>
    <w:rsid w:val="00D66DD4"/>
    <w:rsid w:val="00D67ADE"/>
    <w:rsid w:val="00D720A9"/>
    <w:rsid w:val="00D747C7"/>
    <w:rsid w:val="00D81EAD"/>
    <w:rsid w:val="00D82254"/>
    <w:rsid w:val="00D849E5"/>
    <w:rsid w:val="00D87ECD"/>
    <w:rsid w:val="00D92FBB"/>
    <w:rsid w:val="00D96053"/>
    <w:rsid w:val="00DA1FC2"/>
    <w:rsid w:val="00DA3C21"/>
    <w:rsid w:val="00DB050F"/>
    <w:rsid w:val="00DB41CA"/>
    <w:rsid w:val="00DB43D2"/>
    <w:rsid w:val="00DB727E"/>
    <w:rsid w:val="00DC5201"/>
    <w:rsid w:val="00DD1470"/>
    <w:rsid w:val="00DD538E"/>
    <w:rsid w:val="00DE2E6A"/>
    <w:rsid w:val="00DE4F86"/>
    <w:rsid w:val="00DF2661"/>
    <w:rsid w:val="00E01766"/>
    <w:rsid w:val="00E02742"/>
    <w:rsid w:val="00E03ACB"/>
    <w:rsid w:val="00E07C1E"/>
    <w:rsid w:val="00E1482D"/>
    <w:rsid w:val="00E4057E"/>
    <w:rsid w:val="00E406AA"/>
    <w:rsid w:val="00E52C96"/>
    <w:rsid w:val="00E661E1"/>
    <w:rsid w:val="00E77F88"/>
    <w:rsid w:val="00E8145B"/>
    <w:rsid w:val="00E823BC"/>
    <w:rsid w:val="00E82CE0"/>
    <w:rsid w:val="00E96827"/>
    <w:rsid w:val="00E96933"/>
    <w:rsid w:val="00EA5874"/>
    <w:rsid w:val="00EB02EB"/>
    <w:rsid w:val="00EB7C12"/>
    <w:rsid w:val="00EC017C"/>
    <w:rsid w:val="00EC14EC"/>
    <w:rsid w:val="00ED5D90"/>
    <w:rsid w:val="00EE012A"/>
    <w:rsid w:val="00EE4154"/>
    <w:rsid w:val="00EE6510"/>
    <w:rsid w:val="00EF4998"/>
    <w:rsid w:val="00F31112"/>
    <w:rsid w:val="00F40BB6"/>
    <w:rsid w:val="00F41319"/>
    <w:rsid w:val="00F51C08"/>
    <w:rsid w:val="00F5599A"/>
    <w:rsid w:val="00F62B18"/>
    <w:rsid w:val="00F65986"/>
    <w:rsid w:val="00F70695"/>
    <w:rsid w:val="00F82291"/>
    <w:rsid w:val="00F879DE"/>
    <w:rsid w:val="00F9107A"/>
    <w:rsid w:val="00F93380"/>
    <w:rsid w:val="00F97EDD"/>
    <w:rsid w:val="00FA03D0"/>
    <w:rsid w:val="00FA0C07"/>
    <w:rsid w:val="00FA4333"/>
    <w:rsid w:val="00FA5EFE"/>
    <w:rsid w:val="00FA629E"/>
    <w:rsid w:val="00FA7BED"/>
    <w:rsid w:val="00FE0A74"/>
    <w:rsid w:val="00FE1EB5"/>
    <w:rsid w:val="00FE68D1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4C2F9"/>
  <w15:chartTrackingRefBased/>
  <w15:docId w15:val="{EE317F18-0B8C-49F4-A0B4-B3F0122E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zh-CN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  <w:jc w:val="left"/>
    </w:pPr>
    <w:rPr>
      <w:rFonts w:ascii="Arial Black" w:hAnsi="Arial Black"/>
      <w:kern w:val="28"/>
      <w:sz w:val="9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MessageHeader">
    <w:name w:val="Message Header"/>
    <w:basedOn w:val="BodyText"/>
    <w:pPr>
      <w:keepLines/>
      <w:spacing w:after="120" w:line="18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alloonText">
    <w:name w:val="Balloon Text"/>
    <w:basedOn w:val="Normal"/>
    <w:semiHidden/>
    <w:rsid w:val="009B47A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721E35"/>
    <w:rPr>
      <w:rFonts w:ascii="Arial" w:hAnsi="Arial"/>
      <w:spacing w:val="-5"/>
      <w:lang w:val="en-US" w:eastAsia="zh-CN" w:bidi="ar-SA"/>
    </w:rPr>
  </w:style>
  <w:style w:type="character" w:styleId="Hyperlink">
    <w:name w:val="Hyperlink"/>
    <w:uiPriority w:val="99"/>
    <w:unhideWhenUsed/>
    <w:rsid w:val="005F3B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F3B4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E4457"/>
    <w:rPr>
      <w:rFonts w:ascii="Arial" w:hAnsi="Arial"/>
      <w:spacing w:val="-5"/>
      <w:lang w:eastAsia="zh-CN"/>
    </w:rPr>
  </w:style>
  <w:style w:type="paragraph" w:styleId="ListParagraph">
    <w:name w:val="List Paragraph"/>
    <w:basedOn w:val="Normal"/>
    <w:uiPriority w:val="34"/>
    <w:qFormat/>
    <w:rsid w:val="00855FFB"/>
    <w:pPr>
      <w:ind w:left="720"/>
      <w:jc w:val="left"/>
    </w:pPr>
    <w:rPr>
      <w:rFonts w:ascii="Times New Roman" w:hAnsi="Times New Roman"/>
      <w:spacing w:val="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55FF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portct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213407001?pwd=WDl3dWJRTFZXK3NNV3g5RlNCb3c1d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flug@westportct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ris\AppData\Local\Microsoft\Windows\INetCache\Content.Outlook\PIK0J64V\IT%20letterhead%20Sampl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 letterhead Sample (002)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Office of IT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sharris</dc:creator>
  <cp:keywords/>
  <dc:description/>
  <cp:lastModifiedBy>Longobardi, Jennifer</cp:lastModifiedBy>
  <cp:revision>2</cp:revision>
  <cp:lastPrinted>2021-03-30T14:48:00Z</cp:lastPrinted>
  <dcterms:created xsi:type="dcterms:W3CDTF">2021-07-27T16:51:00Z</dcterms:created>
  <dcterms:modified xsi:type="dcterms:W3CDTF">2021-07-27T16:51:00Z</dcterms:modified>
  <cp:category>Letter</cp:category>
</cp:coreProperties>
</file>